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40" w:type="dxa"/>
        <w:tblInd w:w="25" w:type="dxa"/>
        <w:tblLook w:val="04A0" w:firstRow="1" w:lastRow="0" w:firstColumn="1" w:lastColumn="0" w:noHBand="0" w:noVBand="1"/>
      </w:tblPr>
      <w:tblGrid>
        <w:gridCol w:w="274"/>
        <w:gridCol w:w="551"/>
        <w:gridCol w:w="6810"/>
        <w:gridCol w:w="2405"/>
      </w:tblGrid>
      <w:tr w:rsidR="00AF3022" w:rsidRPr="00AF3022" w:rsidTr="00AF3022">
        <w:trPr>
          <w:trHeight w:val="420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9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ru-RU"/>
              </w:rPr>
              <w:t>Утвержден постановлением Администрации города Перми №185 от 27.03.2026</w:t>
            </w:r>
          </w:p>
        </w:tc>
      </w:tr>
      <w:tr w:rsidR="00AF3022" w:rsidRPr="00AF3022" w:rsidTr="00AF3022">
        <w:trPr>
          <w:trHeight w:val="945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97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Размер платы за содержание жилого в городе Перми для собственников жилых помещений ЖК Полет</w:t>
            </w:r>
          </w:p>
        </w:tc>
      </w:tr>
      <w:tr w:rsidR="00AF3022" w:rsidRPr="00AF3022" w:rsidTr="00AF3022">
        <w:trPr>
          <w:trHeight w:val="420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</w:tr>
      <w:tr w:rsidR="00AF3022" w:rsidRPr="00AF3022" w:rsidTr="00AF3022">
        <w:trPr>
          <w:trHeight w:val="1170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3022" w:rsidRPr="00AF3022" w:rsidRDefault="00AF3022" w:rsidP="00AF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3022" w:rsidRPr="00AF3022" w:rsidRDefault="00AF3022" w:rsidP="00AF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работ и услуг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платы за единицу работы/услуги (</w:t>
            </w:r>
            <w:proofErr w:type="spellStart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руб</w:t>
            </w:r>
            <w:proofErr w:type="spellEnd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/кв.м) общей площади помещения в месяц (с НДС)</w:t>
            </w:r>
          </w:p>
        </w:tc>
      </w:tr>
      <w:tr w:rsidR="00AF3022" w:rsidRPr="00AF3022" w:rsidTr="00AF3022">
        <w:trPr>
          <w:trHeight w:val="689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1.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Размер платы за работы, необходимые для надлежащего содержания несущих конструкций (фундаментов, стен, фасадов, </w:t>
            </w:r>
            <w:proofErr w:type="spellStart"/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коллон</w:t>
            </w:r>
            <w:proofErr w:type="spellEnd"/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и столбов, перекрытий, балок, ригелей, лестниц, несущих элементов крыш) и не несущих конструкций МКД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1,02</w:t>
            </w:r>
          </w:p>
        </w:tc>
      </w:tr>
      <w:tr w:rsidR="00AF3022" w:rsidRPr="00AF3022" w:rsidTr="00AF3022">
        <w:trPr>
          <w:trHeight w:val="307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1.1.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Работы, выполняемые в отношении всех видов фундаментов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AF3022" w:rsidRPr="00AF3022" w:rsidTr="00AF3022">
        <w:trPr>
          <w:trHeight w:val="42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1.2.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Работы, выполняемые для надлежащего содержания </w:t>
            </w:r>
            <w:proofErr w:type="gramStart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стен,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колонн</w:t>
            </w:r>
            <w:proofErr w:type="gramEnd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, столбов, лестниц, перегородок, подвалов, фасадов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многоквартирных домов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0,21</w:t>
            </w:r>
          </w:p>
        </w:tc>
      </w:tr>
      <w:tr w:rsidR="00AF3022" w:rsidRPr="00AF3022" w:rsidTr="00AF3022">
        <w:trPr>
          <w:trHeight w:val="309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1.3.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Работы, выполняемые в целях надлежащего содержания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перекрытий, покрытий, балок (ригелей) многоквартирных домов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0,23</w:t>
            </w:r>
          </w:p>
        </w:tc>
      </w:tr>
      <w:tr w:rsidR="00AF3022" w:rsidRPr="00AF3022" w:rsidTr="00AF3022">
        <w:trPr>
          <w:trHeight w:val="331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1.4.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Работы, выполняемые в целях надлежащего содержания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крыш многоквартирных домов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</w:tr>
      <w:tr w:rsidR="00AF3022" w:rsidRPr="00AF3022" w:rsidTr="00AF3022">
        <w:trPr>
          <w:trHeight w:val="367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1.5.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Работы, выполняемые в целях надлежащего содержания внутренней отделки многоквартирных домов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0,29</w:t>
            </w:r>
          </w:p>
        </w:tc>
      </w:tr>
      <w:tr w:rsidR="00AF3022" w:rsidRPr="00AF3022" w:rsidTr="00AF3022">
        <w:trPr>
          <w:trHeight w:val="659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1.6.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Работы, выполняемые в целях надлежащего содержания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оконных и дверных заполнений помещений, относящихся к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общему имуществу в многоквартирном доме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0,21</w:t>
            </w:r>
          </w:p>
        </w:tc>
      </w:tr>
      <w:tr w:rsidR="00AF3022" w:rsidRPr="00AF3022" w:rsidTr="00AF3022">
        <w:trPr>
          <w:trHeight w:val="841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Размер платы за работы, необходимые для надлежащего содержания</w:t>
            </w: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 xml:space="preserve">оборудования и систем инженерно-технического </w:t>
            </w:r>
            <w:proofErr w:type="gramStart"/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обеспечения,</w:t>
            </w: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входящих</w:t>
            </w:r>
            <w:proofErr w:type="gramEnd"/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в состав общего имущества в многоквартирном доме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20,07</w:t>
            </w:r>
          </w:p>
        </w:tc>
      </w:tr>
      <w:tr w:rsidR="00AF3022" w:rsidRPr="00AF3022" w:rsidTr="00AF3022">
        <w:trPr>
          <w:trHeight w:val="46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2.1.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Работы, выполняемые в целях надлежащего содержания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 xml:space="preserve">систем вентиляции и </w:t>
            </w:r>
            <w:proofErr w:type="spellStart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дымоудаления</w:t>
            </w:r>
            <w:proofErr w:type="spellEnd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многоквартирных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домов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1,87</w:t>
            </w:r>
          </w:p>
        </w:tc>
      </w:tr>
      <w:tr w:rsidR="00AF3022" w:rsidRPr="00AF3022" w:rsidTr="00AF3022">
        <w:trPr>
          <w:trHeight w:val="499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2.2.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Работы, выполняемые в целях надлежащего содержания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лифта (лифтов) в многоквартирном доме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5,64</w:t>
            </w:r>
          </w:p>
        </w:tc>
      </w:tr>
      <w:tr w:rsidR="00AF3022" w:rsidRPr="00AF3022" w:rsidTr="00AF3022">
        <w:trPr>
          <w:trHeight w:val="3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2.3.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Периодическое техническое освидетельствование лифта (лифтов)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0,44</w:t>
            </w:r>
          </w:p>
        </w:tc>
      </w:tr>
      <w:tr w:rsidR="00AF3022" w:rsidRPr="00AF3022" w:rsidTr="00AF3022">
        <w:trPr>
          <w:trHeight w:val="413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2.4.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Работы, выполняемые в целях надлежащего содержания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электрооборудования, радио- и телекоммуникационного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оборудования в многоквартирном доме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</w:tr>
      <w:tr w:rsidR="00AF3022" w:rsidRPr="00AF3022" w:rsidTr="00AF3022">
        <w:trPr>
          <w:trHeight w:val="59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2.5.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Работы, выполняемые в целях надлежащего содержания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 xml:space="preserve">индивидуальных тепловых пунктов и </w:t>
            </w:r>
            <w:proofErr w:type="spellStart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водоподкачек</w:t>
            </w:r>
            <w:proofErr w:type="spellEnd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в многоквартирных домах: (пластинчатый бойлер)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4,41</w:t>
            </w:r>
          </w:p>
        </w:tc>
      </w:tr>
      <w:tr w:rsidR="00AF3022" w:rsidRPr="00AF3022" w:rsidTr="00AF3022">
        <w:trPr>
          <w:trHeight w:val="41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2.6.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Общие работы, выполняемые для надлежащего содержания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систем водоснабжения (холодного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и горячего), отопления и водоотведения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в многоквартирных домах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2,53</w:t>
            </w:r>
          </w:p>
        </w:tc>
      </w:tr>
      <w:tr w:rsidR="00AF3022" w:rsidRPr="00AF3022" w:rsidTr="00AF3022">
        <w:trPr>
          <w:trHeight w:val="8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2.7.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Техническое обслуживание и регулировка насосов, запорной арматуры, </w:t>
            </w:r>
            <w:proofErr w:type="spellStart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автоматичкеских</w:t>
            </w:r>
            <w:proofErr w:type="spellEnd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регуляторов и устройств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0,28</w:t>
            </w:r>
          </w:p>
        </w:tc>
      </w:tr>
      <w:tr w:rsidR="00AF3022" w:rsidRPr="00AF3022" w:rsidTr="00AF3022">
        <w:trPr>
          <w:trHeight w:val="6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2.8.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обслуживание коллективных приборов учета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</w:tr>
      <w:tr w:rsidR="00AF3022" w:rsidRPr="00AF3022" w:rsidTr="00AF3022">
        <w:trPr>
          <w:trHeight w:val="574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2.9.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Работы, выполняемые в целях надлежащего содержания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систем теплоснабжения (отопление, горячее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водоснабжение) в многоквартирных домах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4,52</w:t>
            </w:r>
          </w:p>
        </w:tc>
      </w:tr>
      <w:tr w:rsidR="00AF3022" w:rsidRPr="00AF3022" w:rsidTr="00AF3022">
        <w:trPr>
          <w:trHeight w:val="458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Размер платы за работы и услуги по содержанию иного общего</w:t>
            </w: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имущества в многоквартирном доме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10,13</w:t>
            </w:r>
          </w:p>
        </w:tc>
      </w:tr>
      <w:tr w:rsidR="00AF3022" w:rsidRPr="00AF3022" w:rsidTr="00AF3022">
        <w:trPr>
          <w:trHeight w:val="337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3.1.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Устранение аварии на внутридомовых инженерных сетях в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домах, не оборудованных газовыми плитами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1,05</w:t>
            </w:r>
          </w:p>
        </w:tc>
      </w:tr>
      <w:tr w:rsidR="00AF3022" w:rsidRPr="00AF3022" w:rsidTr="00AF3022">
        <w:trPr>
          <w:trHeight w:val="784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3.2.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Работы, выполняемые в целях надлежащего содержания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 xml:space="preserve">систем аварийного освещения, </w:t>
            </w:r>
            <w:proofErr w:type="gramStart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пожаротушения,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сигнализации</w:t>
            </w:r>
            <w:proofErr w:type="gramEnd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, противопожарного водоснабжения, средств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 xml:space="preserve">противопожарной защиты, </w:t>
            </w:r>
            <w:proofErr w:type="spellStart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противодымной</w:t>
            </w:r>
            <w:proofErr w:type="spellEnd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защиты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0,71</w:t>
            </w:r>
          </w:p>
        </w:tc>
      </w:tr>
      <w:tr w:rsidR="00AF3022" w:rsidRPr="00AF3022" w:rsidTr="00AF3022">
        <w:trPr>
          <w:trHeight w:val="1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3.3.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Уборка лестничных клеток, лифтовых холлов, кабин лифтов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7,13</w:t>
            </w:r>
          </w:p>
        </w:tc>
      </w:tr>
      <w:tr w:rsidR="00AF3022" w:rsidRPr="00AF3022" w:rsidTr="00AF3022">
        <w:trPr>
          <w:trHeight w:val="85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3.4.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Влажная протирка подоконников, оконных решеток, перил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лестниц, шкафов для электросчетчиков слаботочных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устройств, почтовых ящиков, дверных коробок, полотен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дверей, доводчиков, дверных ручек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0,11</w:t>
            </w:r>
          </w:p>
        </w:tc>
      </w:tr>
      <w:tr w:rsidR="00AF3022" w:rsidRPr="00AF3022" w:rsidTr="00AF3022">
        <w:trPr>
          <w:trHeight w:val="182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3.5.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Мытье окон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AF3022" w:rsidRPr="00AF3022" w:rsidTr="00AF3022">
        <w:trPr>
          <w:trHeight w:val="18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3.6.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Очистка систем защиты от грязи (металлических </w:t>
            </w:r>
            <w:proofErr w:type="gramStart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решеток,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ячеистых</w:t>
            </w:r>
            <w:proofErr w:type="gramEnd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покрытий, приямков, текстильных матов)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</w:tr>
      <w:tr w:rsidR="00AF3022" w:rsidRPr="00AF3022" w:rsidTr="00AF3022">
        <w:trPr>
          <w:trHeight w:val="491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3.7.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Проведение дератизации и дезинсекции </w:t>
            </w:r>
            <w:proofErr w:type="gramStart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помещений,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входящих</w:t>
            </w:r>
            <w:proofErr w:type="gramEnd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состав общего имущества в многоквартирном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доме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0,29</w:t>
            </w:r>
          </w:p>
        </w:tc>
      </w:tr>
      <w:tr w:rsidR="00AF3022" w:rsidRPr="00AF3022" w:rsidTr="00AF3022">
        <w:trPr>
          <w:trHeight w:val="248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3.8.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Содержание контейнерных площадок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0,69</w:t>
            </w:r>
          </w:p>
        </w:tc>
      </w:tr>
      <w:tr w:rsidR="00AF3022" w:rsidRPr="00AF3022" w:rsidTr="00AF3022">
        <w:trPr>
          <w:trHeight w:val="804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3.9.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Организация накопления отходов I - IV классов </w:t>
            </w:r>
            <w:proofErr w:type="gramStart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опасности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(</w:t>
            </w:r>
            <w:proofErr w:type="gramEnd"/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отработанных ртутьсодержащих ламп и др.) и их передача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в организации, имеющие лицензии на осуществление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деятельности по сбору, транспортированию, обработке,</w:t>
            </w: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утилизации, обезвреживанию, размещению таких отходов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</w:tr>
      <w:tr w:rsidR="00AF3022" w:rsidRPr="00AF3022" w:rsidTr="00AF3022">
        <w:trPr>
          <w:trHeight w:val="1008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 по содержанию земельного участка, на котором расположен</w:t>
            </w: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 xml:space="preserve">многоквартирный дом, с элементами озеленения и </w:t>
            </w:r>
            <w:proofErr w:type="gramStart"/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благоустройства,</w:t>
            </w: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иными</w:t>
            </w:r>
            <w:proofErr w:type="gramEnd"/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объектами, предназначенными для обслуживания и</w:t>
            </w: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эксплуатации этого дома (далее - придомовая территория)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5,18</w:t>
            </w:r>
          </w:p>
        </w:tc>
      </w:tr>
      <w:tr w:rsidR="00AF3022" w:rsidRPr="00AF3022" w:rsidTr="00AF3022">
        <w:trPr>
          <w:trHeight w:val="53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Расходы на оплату труда и отчисления на социальные</w:t>
            </w: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нужды работников, занятых управлением</w:t>
            </w: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многоквартирным домом, и пр.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4,55</w:t>
            </w:r>
          </w:p>
        </w:tc>
      </w:tr>
      <w:tr w:rsidR="00AF3022" w:rsidRPr="00AF3022" w:rsidTr="00AF3022">
        <w:trPr>
          <w:trHeight w:val="434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содержание и техническое обслуживание общего имущества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40,95</w:t>
            </w:r>
          </w:p>
        </w:tc>
      </w:tr>
      <w:tr w:rsidR="00AF3022" w:rsidRPr="00AF3022" w:rsidTr="00AF3022">
        <w:trPr>
          <w:trHeight w:val="158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Размер платы за текущий ремонт жилого здания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022" w:rsidRPr="00AF3022" w:rsidRDefault="00AF3022" w:rsidP="00AF30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30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6,78</w:t>
            </w:r>
          </w:p>
        </w:tc>
      </w:tr>
    </w:tbl>
    <w:p w:rsidR="008413E9" w:rsidRPr="00AF3022" w:rsidRDefault="00AF3022" w:rsidP="00AF3022">
      <w:pPr>
        <w:ind w:left="142"/>
      </w:pPr>
    </w:p>
    <w:sectPr w:rsidR="008413E9" w:rsidRPr="00AF3022" w:rsidSect="00AF302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02"/>
    <w:rsid w:val="000A641C"/>
    <w:rsid w:val="00204502"/>
    <w:rsid w:val="006E42B1"/>
    <w:rsid w:val="00AF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7E54E-2A78-452D-AE16-26A9FCDE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3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1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ПИК-К</dc:creator>
  <cp:keywords/>
  <dc:description/>
  <cp:lastModifiedBy>ПИК-К</cp:lastModifiedBy>
  <cp:revision>2</cp:revision>
  <cp:lastPrinted>2026-04-02T08:46:00Z</cp:lastPrinted>
  <dcterms:created xsi:type="dcterms:W3CDTF">2026-04-02T08:39:00Z</dcterms:created>
  <dcterms:modified xsi:type="dcterms:W3CDTF">2026-04-02T08:46:00Z</dcterms:modified>
</cp:coreProperties>
</file>